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64" w:lineRule="auto" w:before="0" w:after="80"/>
      </w:pPr>
      <w:r>
        <w:rPr>
          <w:rFonts w:ascii="Arial Unicode MS" w:hAnsi="Arial Unicode MS" w:cs="Arial Unicode MS" w:eastAsia="Arial Unicode MS"/>
        </w:rPr>
        <w:t>阅读角产品对比</w:t>
      </w:r>
    </w:p>
    <w:p>
      <w:pPr>
        <w:spacing w:after="80" w:line="264" w:lineRule="auto" w:before="0"/>
      </w:pPr>
      <w:r>
        <w:rPr>
          <w:rFonts w:ascii="Arial Unicode MS" w:hAnsi="Arial Unicode MS" w:cs="Arial Unicode MS" w:eastAsia="Arial Unicode MS"/>
          <w:b w:val="0"/>
          <w:sz w:val="22"/>
        </w:rPr>
        <w:t>需求 RC-01 · 黑色主体 · 宽 ≤ 50 cm · 深 ≤ 55 cm · 演示预算 ≤ ¥700</w:t>
      </w:r>
    </w:p>
    <w:p>
      <w:pPr>
        <w:spacing w:after="80" w:line="264" w:lineRule="auto" w:before="0"/>
      </w:pPr>
      <w:r>
        <w:rPr>
          <w:rFonts w:ascii="Arial Unicode MS" w:hAnsi="Arial Unicode MS" w:cs="Arial Unicode MS" w:eastAsia="Arial Unicode MS"/>
          <w:b w:val="0"/>
          <w:sz w:val="20"/>
        </w:rPr>
        <w:t>比较三个来源配置。金额均为虚构 Demo 价格；尺寸按宽×深×高。舒适度与座高未核验。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4608"/>
          </w:tcPr>
          <w:p>
            <w:pPr>
              <w:spacing w:line="264" w:lineRule="auto" w:before="0" w:after="80"/>
            </w:pPr>
            <w:r>
              <w:rPr>
                <w:rFonts w:ascii="Arial Unicode MS" w:hAnsi="Arial Unicode MS" w:cs="Arial Unicode MS" w:eastAsia="Arial Unicode MS"/>
                <w:b/>
              </w:rPr>
              <w:t>黑色藤编椅</w:t>
            </w:r>
          </w:p>
          <w:p>
            <w:pPr>
              <w:spacing w:line="264" w:lineRule="auto" w:before="0" w:after="80"/>
            </w:pPr>
            <w:r>
              <w:rPr>
                <w:rFonts w:ascii="Arial Unicode MS" w:hAnsi="Arial Unicode MS" w:cs="Arial Unicode MS" w:eastAsia="Arial Unicode MS"/>
              </w:rPr>
              <w:drawing>
                <wp:inline xmlns:a="http://schemas.openxmlformats.org/drawingml/2006/main" xmlns:pic="http://schemas.openxmlformats.org/drawingml/2006/picture">
                  <wp:extent cx="1117527" cy="13258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ven-chai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527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H-YZ02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48 × 54 × 81 cm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演示 ¥690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黑色烤漆；藤编靠背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保留复核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黑色饰面、48 cm 宽符合条件。可见开放椅架，舒适度仍待实测。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来源行 A123:J123</w:t>
            </w:r>
          </w:p>
        </w:tc>
        <w:tc>
          <w:tcPr>
            <w:tcW w:type="dxa" w:w="4608"/>
          </w:tcPr>
          <w:p>
            <w:pPr>
              <w:spacing w:line="264" w:lineRule="auto" w:before="0" w:after="80"/>
            </w:pPr>
            <w:r>
              <w:rPr>
                <w:rFonts w:ascii="Arial Unicode MS" w:hAnsi="Arial Unicode MS" w:cs="Arial Unicode MS" w:eastAsia="Arial Unicode MS"/>
                <w:b/>
              </w:rPr>
              <w:t>中古风洽谈椅</w:t>
            </w:r>
          </w:p>
          <w:p>
            <w:pPr>
              <w:spacing w:line="264" w:lineRule="auto" w:before="0" w:after="80"/>
            </w:pPr>
            <w:r>
              <w:rPr>
                <w:rFonts w:ascii="Arial Unicode MS" w:hAnsi="Arial Unicode MS" w:cs="Arial Unicode MS" w:eastAsia="Arial Unicode MS"/>
              </w:rPr>
              <w:drawing>
                <wp:inline xmlns:a="http://schemas.openxmlformats.org/drawingml/2006/main" xmlns:pic="http://schemas.openxmlformats.org/drawingml/2006/picture">
                  <wp:extent cx="1053045" cy="13258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ntage-conversation-chai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045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Y-CY07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40 × 40 × 80 cm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演示 ¥630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进口橡木；黑色烤漆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待确认后选择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40 cm 宽更紧凑。阅读用途需先确认座高并试坐。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来源行 A120:J120</w:t>
            </w:r>
          </w:p>
        </w:tc>
        <w:tc>
          <w:tcPr>
            <w:tcW w:type="dxa" w:w="4608"/>
          </w:tcPr>
          <w:p>
            <w:pPr>
              <w:spacing w:line="264" w:lineRule="auto" w:before="0" w:after="80"/>
            </w:pPr>
            <w:r>
              <w:rPr>
                <w:rFonts w:ascii="Arial Unicode MS" w:hAnsi="Arial Unicode MS" w:cs="Arial Unicode MS" w:eastAsia="Arial Unicode MS"/>
                <w:b/>
              </w:rPr>
              <w:t>索耐特藤编餐椅 B</w:t>
            </w:r>
          </w:p>
          <w:p>
            <w:pPr>
              <w:spacing w:line="264" w:lineRule="auto" w:before="0" w:after="80"/>
            </w:pPr>
            <w:r>
              <w:rPr>
                <w:rFonts w:ascii="Arial Unicode MS" w:hAnsi="Arial Unicode MS" w:cs="Arial Unicode MS" w:eastAsia="Arial Unicode MS"/>
              </w:rPr>
              <w:drawing>
                <wp:inline xmlns:a="http://schemas.openxmlformats.org/drawingml/2006/main" xmlns:pic="http://schemas.openxmlformats.org/drawingml/2006/picture">
                  <wp:extent cx="872792" cy="13258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onet-chair-cherr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792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Y-CY03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36.5 × 43 × 90 cm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演示 ¥560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进口榉木；樱桃色；藤编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排除此饰面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尺寸与演示预算通过；樱桃色不满足黑色主体要求，未记录黑色版本。</w:t>
            </w:r>
          </w:p>
          <w:p>
            <w:pPr>
              <w:spacing w:after="80" w:line="264" w:lineRule="auto" w:before="0"/>
            </w:pPr>
            <w:r>
              <w:rPr>
                <w:rFonts w:ascii="Arial Unicode MS" w:hAnsi="Arial Unicode MS" w:cs="Arial Unicode MS" w:eastAsia="Arial Unicode MS"/>
              </w:rPr>
              <w:t>来源行 A119:J119</w:t>
            </w:r>
          </w:p>
        </w:tc>
      </w:tr>
    </w:tbl>
    <w:p>
      <w:pPr>
        <w:spacing w:after="80" w:line="264" w:lineRule="auto" w:before="0"/>
      </w:pPr>
      <w:r>
        <w:rPr>
          <w:rFonts w:ascii="Arial Unicode MS" w:hAnsi="Arial Unicode MS" w:cs="Arial Unicode MS" w:eastAsia="Arial Unicode MS"/>
          <w:b w:val="0"/>
          <w:sz w:val="20"/>
        </w:rPr>
        <w:t>结论：藤编椅保留复核；洽谈椅确认阅读适配后再选；索耐特已记录的樱桃色版本排除。不设置自动得分。</w:t>
      </w:r>
    </w:p>
    <w:p>
      <w:pPr>
        <w:spacing w:after="80" w:line="264" w:lineRule="auto" w:before="0"/>
      </w:pPr>
      <w:r>
        <w:rPr>
          <w:rFonts w:ascii="Arial Unicode MS" w:hAnsi="Arial Unicode MS" w:cs="Arial Unicode MS" w:eastAsia="Arial Unicode MS"/>
          <w:b w:val="0"/>
          <w:sz w:val="20"/>
        </w:rPr>
        <w:t>复核人 __________________    日期 __________    需求版本 __________</w:t>
      </w:r>
    </w:p>
    <w:sectPr w:rsidR="00FC693F" w:rsidRPr="0006063C" w:rsidSect="00034616">
      <w:footerReference w:type="default" r:id="rId9"/>
      <w:pgSz w:w="15840" w:h="122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64" w:lineRule="auto" w:before="0" w:after="80"/>
    </w:pPr>
    <w:r>
      <w:rPr>
        <w:rFonts w:ascii="Arial Unicode MS" w:hAnsi="Arial Unicode MS" w:cs="Arial Unicode MS" w:eastAsia="Arial Unicode MS"/>
        <w:sz w:val="16"/>
      </w:rPr>
      <w:t>SKULINKER · 虚构演示 · 2026-10-23 · 版本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 Unicode MS" w:hAnsi="Arial Unicode MS" w:eastAsia="Arial Unicode MS"/>
      <w:color w:val="252A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 Unicode MS" w:hAnsi="Arial Unicode MS" w:eastAsia="Arial Unicode MS"/>
      <w:b/>
      <w:bCs/>
      <w:color w:val="252A2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 Unicode MS" w:hAnsi="Arial Unicode MS" w:eastAsia="Arial Unicode MS"/>
      <w:b/>
      <w:bCs/>
      <w:color w:val="252A2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 Unicode MS" w:hAnsi="Arial Unicode MS" w:eastAsia="Arial Unicode MS"/>
      <w:color w:val="252A2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Skulinker Demo product document</dc:title>
  <dc:subject/>
  <dc:creator>Skulinker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